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2B" w:rsidRPr="00E63E2B" w:rsidRDefault="00E63E2B" w:rsidP="00E63E2B">
      <w:r w:rsidRPr="00E63E2B">
        <w:rPr>
          <w:b/>
          <w:sz w:val="28"/>
        </w:rPr>
        <w:t>SC&amp;T - Чудесные преобразования</w:t>
      </w:r>
      <w:r>
        <w:rPr>
          <w:b/>
          <w:sz w:val="28"/>
        </w:rPr>
        <w:t xml:space="preserve"> </w:t>
      </w:r>
      <w:r w:rsidRPr="00E63E2B">
        <w:rPr>
          <w:b/>
          <w:sz w:val="28"/>
        </w:rPr>
        <w:t>AHD</w:t>
      </w:r>
    </w:p>
    <w:p w:rsidR="00E63E2B" w:rsidRPr="00E63E2B" w:rsidRDefault="004D1FBC" w:rsidP="00E63E2B">
      <w:pPr>
        <w:rPr>
          <w:b/>
          <w:sz w:val="24"/>
        </w:rPr>
      </w:pPr>
      <w:r>
        <w:rPr>
          <w:b/>
          <w:sz w:val="24"/>
        </w:rPr>
        <w:t xml:space="preserve">Преобразователь-разветвитель </w:t>
      </w:r>
      <w:r w:rsidR="00E63E2B" w:rsidRPr="00E63E2B">
        <w:rPr>
          <w:b/>
          <w:sz w:val="24"/>
        </w:rPr>
        <w:t>из AHD в HDMI/VGA/CVBS одновременно</w:t>
      </w:r>
    </w:p>
    <w:p w:rsidR="00E63E2B" w:rsidRDefault="00E63E2B" w:rsidP="00DB3544">
      <w:pPr>
        <w:jc w:val="both"/>
      </w:pPr>
      <w:r w:rsidRPr="00A62CE5">
        <w:rPr>
          <w:b/>
        </w:rPr>
        <w:t>AD001AHD</w:t>
      </w:r>
      <w:r w:rsidRPr="00E63E2B">
        <w:t xml:space="preserve"> представляет собой преобразователь-разветвитель аналогового видеосигнала высокой четкости AHD разрешением до 1080р в видеосигнал типа HDMI/VGA/CVBS. При этом разрешение сигнала на выходе составляет до 1080р для HDMI/VGA. Сигнал на выходе CVBS соответствует стандартам PAL/NTSC. Возможность масштабирования изображения для CVBS. </w:t>
      </w:r>
    </w:p>
    <w:p w:rsidR="00A62CE5" w:rsidRDefault="001767ED" w:rsidP="00A62CE5">
      <w:pPr>
        <w:jc w:val="center"/>
        <w:rPr>
          <w:b/>
        </w:rPr>
      </w:pPr>
      <w:hyperlink r:id="rId5" w:history="1">
        <w:r w:rsidR="00A62CE5" w:rsidRPr="001767ED">
          <w:rPr>
            <w:rStyle w:val="a3"/>
            <w:b/>
          </w:rPr>
          <w:t>AD001AHD</w:t>
        </w:r>
      </w:hyperlink>
    </w:p>
    <w:p w:rsidR="001767ED" w:rsidRDefault="001767ED" w:rsidP="00A62C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6121" cy="1711846"/>
            <wp:effectExtent l="0" t="0" r="1270" b="3175"/>
            <wp:docPr id="2" name="Рисунок 2" descr="E:\РАБОТА\ЧАСТНЫЕ КЛИЕНТЫ\В1 Электроникс\! Новости\01-02-2015\1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ЧАСТНЫЕ КЛИЕНТЫ\В1 Электроникс\! Новости\01-02-2015\109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55" cy="171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50219" cy="1734466"/>
            <wp:effectExtent l="0" t="0" r="0" b="0"/>
            <wp:docPr id="3" name="Рисунок 3" descr="E:\РАБОТА\ЧАСТНЫЕ КЛИЕНТЫ\В1 Электроникс\! Новости\01-02-2015\10967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ЧАСТНЫЕ КЛИЕНТЫ\В1 Электроникс\! Новости\01-02-2015\10967_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57" cy="17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2B" w:rsidRPr="001767ED" w:rsidRDefault="00E63E2B" w:rsidP="001767ED">
      <w:pPr>
        <w:jc w:val="center"/>
        <w:rPr>
          <w:b/>
          <w:sz w:val="24"/>
        </w:rPr>
      </w:pPr>
      <w:r w:rsidRPr="001767ED">
        <w:rPr>
          <w:b/>
          <w:sz w:val="24"/>
        </w:rPr>
        <w:t>Цена: </w:t>
      </w:r>
      <w:r w:rsidRPr="001767ED">
        <w:rPr>
          <w:b/>
          <w:color w:val="FF0000"/>
          <w:sz w:val="24"/>
        </w:rPr>
        <w:t>115.00 USD</w:t>
      </w:r>
    </w:p>
    <w:p w:rsidR="00E63E2B" w:rsidRPr="00E63E2B" w:rsidRDefault="00E63E2B" w:rsidP="00DB3544">
      <w:pPr>
        <w:jc w:val="both"/>
      </w:pPr>
      <w:r w:rsidRPr="00E63E2B">
        <w:t>Удобные кнопки переключения возможных разрешений на выходе преобразователя: 480p; 576p; 720p/60; 720p/50; 1080i/60; 1080i/50; 1080p/60; 1080p/50. По умолчанию выставлено значение 480р.</w:t>
      </w:r>
    </w:p>
    <w:p w:rsidR="00E63E2B" w:rsidRDefault="00E63E2B" w:rsidP="00DB3544">
      <w:pPr>
        <w:jc w:val="both"/>
      </w:pPr>
      <w:r w:rsidRPr="00E63E2B">
        <w:t>Входы: BNC(AHD), Розетка 2,1х5мм(DC12</w:t>
      </w:r>
      <w:r>
        <w:t xml:space="preserve">V). </w:t>
      </w:r>
      <w:r w:rsidRPr="00E63E2B">
        <w:t>Выходы: HDMI(A)/VGA/BNC(C</w:t>
      </w:r>
      <w:bookmarkStart w:id="0" w:name="_GoBack"/>
      <w:bookmarkEnd w:id="0"/>
      <w:r w:rsidRPr="00E63E2B">
        <w:t>VBS). Все три выхода: HDMI, VGA, CVBS могут работать одновременно</w:t>
      </w:r>
      <w:r>
        <w:t>. В комплекте: БП DC12V(0.5А). Габаритные р</w:t>
      </w:r>
      <w:r w:rsidRPr="00E63E2B">
        <w:t>азмеры: 88</w:t>
      </w:r>
      <w:r>
        <w:t xml:space="preserve"> </w:t>
      </w:r>
      <w:r w:rsidRPr="00E63E2B">
        <w:t>x</w:t>
      </w:r>
      <w:r>
        <w:t xml:space="preserve"> </w:t>
      </w:r>
      <w:r w:rsidRPr="00E63E2B">
        <w:t>130</w:t>
      </w:r>
      <w:r>
        <w:t xml:space="preserve"> </w:t>
      </w:r>
      <w:r w:rsidRPr="00E63E2B">
        <w:t>x</w:t>
      </w:r>
      <w:r>
        <w:t xml:space="preserve"> </w:t>
      </w:r>
      <w:r w:rsidRPr="00E63E2B">
        <w:t>30</w:t>
      </w:r>
      <w:r>
        <w:t xml:space="preserve"> </w:t>
      </w:r>
      <w:r w:rsidRPr="00E63E2B">
        <w:t>мм. Рабочая температура: -40…+55°С</w:t>
      </w:r>
      <w:r>
        <w:t xml:space="preserve">. </w:t>
      </w:r>
    </w:p>
    <w:p w:rsidR="00E63E2B" w:rsidRDefault="001767ED" w:rsidP="001767ED">
      <w:pPr>
        <w:jc w:val="center"/>
      </w:pPr>
      <w:hyperlink r:id="rId8" w:history="1">
        <w:r w:rsidR="00E63E2B" w:rsidRPr="001767ED">
          <w:rPr>
            <w:rStyle w:val="a3"/>
          </w:rPr>
          <w:t>Подробные технические характеристики</w:t>
        </w:r>
      </w:hyperlink>
    </w:p>
    <w:p w:rsidR="001767ED" w:rsidRDefault="001767ED" w:rsidP="001767ED">
      <w:pPr>
        <w:jc w:val="center"/>
        <w:rPr>
          <w:b/>
        </w:rPr>
      </w:pPr>
      <w:r w:rsidRPr="001767ED">
        <w:rPr>
          <w:b/>
        </w:rPr>
        <w:t>Схема подключения:</w:t>
      </w:r>
    </w:p>
    <w:p w:rsidR="001767ED" w:rsidRPr="001767ED" w:rsidRDefault="001767ED" w:rsidP="001767E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089746"/>
            <wp:effectExtent l="0" t="0" r="3175" b="6350"/>
            <wp:docPr id="4" name="Рисунок 4" descr="E:\РАБОТА\ЧАСТНЫЕ КЛИЕНТЫ\В1 Электроникс\! Новости\01-02-2015\AD001AHD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ЧАСТНЫЕ КЛИЕНТЫ\В1 Электроникс\! Новости\01-02-2015\AD001AHD_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2B" w:rsidRPr="00E63E2B" w:rsidRDefault="00E63E2B" w:rsidP="00E63E2B">
      <w:pPr>
        <w:jc w:val="center"/>
      </w:pPr>
      <w:r w:rsidRPr="00E63E2B">
        <w:drawing>
          <wp:inline distT="0" distB="0" distL="0" distR="0" wp14:anchorId="0437896B" wp14:editId="619F8338">
            <wp:extent cx="2663686" cy="599279"/>
            <wp:effectExtent l="0" t="0" r="3810" b="0"/>
            <wp:docPr id="1" name="Рисунок 1" descr="http://www.smartcable.ru/images/news/21-07-2015/SC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cable.ru/images/news/21-07-2015/SCT-logo-120p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15" cy="5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2B" w:rsidRPr="00E63E2B" w:rsidRDefault="00E63E2B" w:rsidP="00E63E2B">
      <w:pPr>
        <w:jc w:val="center"/>
        <w:rPr>
          <w:b/>
        </w:rPr>
      </w:pPr>
      <w:r w:rsidRPr="00E63E2B">
        <w:rPr>
          <w:b/>
        </w:rPr>
        <w:t>5 лет гарантии!</w:t>
      </w:r>
    </w:p>
    <w:p w:rsidR="00E63E2B" w:rsidRPr="00E63E2B" w:rsidRDefault="00E63E2B" w:rsidP="00E63E2B">
      <w:pPr>
        <w:jc w:val="center"/>
        <w:rPr>
          <w:b/>
        </w:rPr>
      </w:pPr>
      <w:r w:rsidRPr="00E63E2B">
        <w:rPr>
          <w:b/>
        </w:rPr>
        <w:lastRenderedPageBreak/>
        <w:t>SC&amp;T №1 в России по ассортименту и объёму продаж оборудования по передаче сигналов на рынке систем безопасности!</w:t>
      </w:r>
    </w:p>
    <w:p w:rsidR="00E63E2B" w:rsidRPr="00E63E2B" w:rsidRDefault="00E63E2B" w:rsidP="00E63E2B">
      <w:pPr>
        <w:jc w:val="center"/>
        <w:rPr>
          <w:b/>
        </w:rPr>
      </w:pPr>
      <w:r w:rsidRPr="00E63E2B">
        <w:rPr>
          <w:b/>
        </w:rPr>
        <w:t>По вопросам приобретения оборудования обращайтесь </w:t>
      </w:r>
      <w:hyperlink r:id="rId11" w:history="1">
        <w:r w:rsidRPr="00E63E2B">
          <w:rPr>
            <w:rStyle w:val="a3"/>
            <w:b/>
          </w:rPr>
          <w:t>к официальным дилерам оборудования SC&amp;T</w:t>
        </w:r>
      </w:hyperlink>
      <w:r w:rsidRPr="00E63E2B">
        <w:rPr>
          <w:b/>
        </w:rPr>
        <w:t> или подробно изучайте оборудование для вашего решения </w:t>
      </w:r>
      <w:hyperlink r:id="rId12" w:history="1">
        <w:r w:rsidRPr="00E63E2B">
          <w:rPr>
            <w:rStyle w:val="a3"/>
            <w:b/>
          </w:rPr>
          <w:t>на нашем сайте</w:t>
        </w:r>
      </w:hyperlink>
      <w:r w:rsidRPr="00E63E2B">
        <w:rPr>
          <w:b/>
        </w:rPr>
        <w:t>.</w:t>
      </w:r>
    </w:p>
    <w:p w:rsidR="00E63E2B" w:rsidRPr="00E63E2B" w:rsidRDefault="00E63E2B" w:rsidP="00E63E2B">
      <w:pPr>
        <w:jc w:val="center"/>
        <w:rPr>
          <w:b/>
        </w:rPr>
      </w:pPr>
      <w:hyperlink r:id="rId13" w:history="1">
        <w:r w:rsidRPr="00E63E2B">
          <w:rPr>
            <w:rStyle w:val="a3"/>
            <w:b/>
          </w:rPr>
          <w:t>Скачать каталог оборудования SC&amp;T</w:t>
        </w:r>
      </w:hyperlink>
    </w:p>
    <w:p w:rsidR="00E63E2B" w:rsidRPr="00E63E2B" w:rsidRDefault="00E63E2B" w:rsidP="00E63E2B">
      <w:pPr>
        <w:jc w:val="center"/>
        <w:rPr>
          <w:b/>
        </w:rPr>
      </w:pPr>
      <w:r w:rsidRPr="00E63E2B">
        <w:rPr>
          <w:b/>
        </w:rPr>
        <w:t xml:space="preserve">Скачать новость в формате MS </w:t>
      </w:r>
      <w:proofErr w:type="spellStart"/>
      <w:r w:rsidRPr="00E63E2B">
        <w:rPr>
          <w:b/>
        </w:rPr>
        <w:t>Word</w:t>
      </w:r>
      <w:proofErr w:type="spellEnd"/>
    </w:p>
    <w:p w:rsidR="00EB18C1" w:rsidRPr="00E63E2B" w:rsidRDefault="00EB18C1" w:rsidP="00E63E2B"/>
    <w:sectPr w:rsidR="00EB18C1" w:rsidRPr="00E63E2B" w:rsidSect="00DB354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19"/>
    <w:rsid w:val="001767ED"/>
    <w:rsid w:val="004D1FBC"/>
    <w:rsid w:val="00A62CE5"/>
    <w:rsid w:val="00CB6519"/>
    <w:rsid w:val="00DB3544"/>
    <w:rsid w:val="00E63E2B"/>
    <w:rsid w:val="00E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3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E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3E2B"/>
  </w:style>
  <w:style w:type="character" w:customStyle="1" w:styleId="30">
    <w:name w:val="Заголовок 3 Знак"/>
    <w:basedOn w:val="a0"/>
    <w:link w:val="3"/>
    <w:uiPriority w:val="9"/>
    <w:rsid w:val="00E63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E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3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E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3E2B"/>
  </w:style>
  <w:style w:type="character" w:customStyle="1" w:styleId="30">
    <w:name w:val="Заголовок 3 Знак"/>
    <w:basedOn w:val="a0"/>
    <w:link w:val="3"/>
    <w:uiPriority w:val="9"/>
    <w:rsid w:val="00E63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E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ble.ru/components/com_jshopping/files/demo_products/AD001AHD.pdf" TargetMode="External"/><Relationship Id="rId13" Type="http://schemas.openxmlformats.org/officeDocument/2006/relationships/hyperlink" Target="http://www.smartcable.ru/files/Catalogue_SC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martcabl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martcable.ru/where-to-buy" TargetMode="External"/><Relationship Id="rId5" Type="http://schemas.openxmlformats.org/officeDocument/2006/relationships/hyperlink" Target="http://www.smartcable.ru/catalog/product/view/10790/1096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1396</Characters>
  <Application>Microsoft Office Word</Application>
  <DocSecurity>0</DocSecurity>
  <Lines>11</Lines>
  <Paragraphs>3</Paragraphs>
  <ScaleCrop>false</ScaleCrop>
  <Company>Krokoz™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6</cp:revision>
  <dcterms:created xsi:type="dcterms:W3CDTF">2016-02-01T16:37:00Z</dcterms:created>
  <dcterms:modified xsi:type="dcterms:W3CDTF">2016-02-01T16:45:00Z</dcterms:modified>
</cp:coreProperties>
</file>