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C" w:rsidRPr="00D8007C" w:rsidRDefault="00D8007C" w:rsidP="00D8007C">
      <w:pPr>
        <w:pStyle w:val="2"/>
        <w:rPr>
          <w:rFonts w:eastAsia="Times New Roman"/>
          <w:lang w:eastAsia="ru-RU"/>
        </w:rPr>
      </w:pPr>
      <w:r w:rsidRPr="00D8007C">
        <w:rPr>
          <w:rFonts w:eastAsia="Times New Roman"/>
          <w:lang w:eastAsia="ru-RU"/>
        </w:rPr>
        <w:t xml:space="preserve">SC&amp;T - Уличное устройство </w:t>
      </w:r>
      <w:proofErr w:type="spellStart"/>
      <w:r w:rsidRPr="00D8007C">
        <w:rPr>
          <w:rFonts w:eastAsia="Times New Roman"/>
          <w:lang w:eastAsia="ru-RU"/>
        </w:rPr>
        <w:t>грозозащиты</w:t>
      </w:r>
      <w:proofErr w:type="spellEnd"/>
      <w:r w:rsidRPr="00D8007C">
        <w:rPr>
          <w:rFonts w:eastAsia="Times New Roman"/>
          <w:lang w:eastAsia="ru-RU"/>
        </w:rPr>
        <w:t xml:space="preserve"> </w:t>
      </w:r>
      <w:proofErr w:type="spellStart"/>
      <w:r w:rsidRPr="00D8007C">
        <w:rPr>
          <w:rFonts w:eastAsia="Times New Roman"/>
          <w:lang w:eastAsia="ru-RU"/>
        </w:rPr>
        <w:t>Ethernet</w:t>
      </w:r>
      <w:proofErr w:type="spellEnd"/>
      <w:r w:rsidRPr="00D8007C">
        <w:rPr>
          <w:rFonts w:eastAsia="Times New Roman"/>
          <w:lang w:eastAsia="ru-RU"/>
        </w:rPr>
        <w:t xml:space="preserve"> c </w:t>
      </w:r>
      <w:proofErr w:type="spellStart"/>
      <w:r w:rsidRPr="00D8007C">
        <w:rPr>
          <w:rFonts w:eastAsia="Times New Roman"/>
          <w:lang w:eastAsia="ru-RU"/>
        </w:rPr>
        <w:t>PoE</w:t>
      </w:r>
      <w:proofErr w:type="spellEnd"/>
      <w:r w:rsidRPr="00D8007C">
        <w:rPr>
          <w:rFonts w:eastAsia="Times New Roman"/>
          <w:lang w:eastAsia="ru-RU"/>
        </w:rPr>
        <w:t xml:space="preserve"> 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1879661"/>
            <wp:effectExtent l="0" t="0" r="0" b="6350"/>
            <wp:docPr id="4" name="Рисунок 4" descr="banner SCT SP006P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CT SP006P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F" w:rsidRPr="00B93D24" w:rsidRDefault="0059760F" w:rsidP="00D8007C">
      <w:pPr>
        <w:spacing w:before="100" w:beforeAutospacing="1" w:after="100" w:afterAutospacing="1" w:line="240" w:lineRule="auto"/>
      </w:pPr>
      <w:r>
        <w:t xml:space="preserve">Комплексное решение по передаче сигналов от SC&amp;T пополнилось новинкой - SP006PHO - уличным одноканальным устройством </w:t>
      </w:r>
      <w:proofErr w:type="spellStart"/>
      <w:r>
        <w:t>грозозащиты</w:t>
      </w:r>
      <w:proofErr w:type="spellEnd"/>
      <w:r>
        <w:t xml:space="preserve"> сети </w:t>
      </w:r>
      <w:proofErr w:type="spellStart"/>
      <w:r>
        <w:t>Ethernet</w:t>
      </w:r>
      <w:proofErr w:type="spellEnd"/>
      <w:r>
        <w:t xml:space="preserve"> c </w:t>
      </w:r>
      <w:proofErr w:type="spellStart"/>
      <w:r>
        <w:t>PoE</w:t>
      </w:r>
      <w:proofErr w:type="spellEnd"/>
      <w:r>
        <w:t>.</w:t>
      </w:r>
      <w:r w:rsidR="00B93D24">
        <w:t xml:space="preserve"> </w:t>
      </w:r>
      <w:r>
        <w:t xml:space="preserve"> </w:t>
      </w:r>
      <w:proofErr w:type="gramStart"/>
      <w:r>
        <w:t xml:space="preserve">Устройство обеспечивает передачу данных со скоростью 10/100/1000 Мбит/с. </w:t>
      </w:r>
      <w:bookmarkStart w:id="0" w:name="_GoBack"/>
      <w:bookmarkEnd w:id="0"/>
      <w:r>
        <w:t xml:space="preserve">и совместимо с оборудованием </w:t>
      </w:r>
      <w:proofErr w:type="spellStart"/>
      <w:r>
        <w:t>PoE</w:t>
      </w:r>
      <w:proofErr w:type="spellEnd"/>
      <w:r>
        <w:t xml:space="preserve"> IEEE 802.3af/</w:t>
      </w:r>
      <w:proofErr w:type="spellStart"/>
      <w:r>
        <w:t>at</w:t>
      </w:r>
      <w:proofErr w:type="spellEnd"/>
      <w:r>
        <w:t>/</w:t>
      </w:r>
      <w:proofErr w:type="spellStart"/>
      <w:r>
        <w:t>bt</w:t>
      </w:r>
      <w:proofErr w:type="spellEnd"/>
      <w:r>
        <w:t>.</w:t>
      </w:r>
      <w:proofErr w:type="gramEnd"/>
      <w:r>
        <w:t xml:space="preserve"> Поддерживаются </w:t>
      </w:r>
      <w:proofErr w:type="spellStart"/>
      <w:r>
        <w:t>PoE</w:t>
      </w:r>
      <w:proofErr w:type="spellEnd"/>
      <w:r>
        <w:t xml:space="preserve"> устройств</w:t>
      </w:r>
      <w:r w:rsidR="00B93D24">
        <w:t>а</w:t>
      </w:r>
      <w:r>
        <w:t xml:space="preserve"> мощностью до 90Вт, что даёт возможность запитать мощные точки доступа, поворотные камеры, </w:t>
      </w:r>
      <w:proofErr w:type="spellStart"/>
      <w:r>
        <w:t>ик</w:t>
      </w:r>
      <w:proofErr w:type="spellEnd"/>
      <w:r>
        <w:t>-прожектора и т.п. Корпус обеспечивает высокую степень защиты IP66.</w:t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подключения </w:t>
      </w:r>
      <w:hyperlink r:id="rId7" w:tooltip="SP006PHO" w:history="1">
        <w:r w:rsidRPr="00D800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SP006PHO </w:t>
        </w:r>
      </w:hyperlink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2748837"/>
            <wp:effectExtent l="0" t="0" r="0" b="0"/>
            <wp:docPr id="3" name="Рисунок 3" descr="12992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92 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4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Уличное устройство 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грозозащиты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одноканальное. Совместимо с оборудованием 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Поддержка </w:t>
      </w:r>
      <w:proofErr w:type="spellStart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до 90Вт. Время отклика не более 0,7нс. Устройство в компактном корпусе (158x45x80мм) из ABS пластика с классом защиты IP66.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8007C" w:rsidRPr="00D8007C" w:rsidTr="00D8007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8007C" w:rsidRPr="00D8007C" w:rsidRDefault="00D8007C" w:rsidP="00D8007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(Мбит/с, макс.):1000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портов: 1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срабатывания, 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&lt; 0,7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802.3af/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ток разряда (А, 8/20 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10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напряжение импульса, 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защиты, В: 60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потери, дБ: 1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RJ45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-40…+70° C</w:t>
            </w:r>
          </w:p>
          <w:p w:rsidR="00D8007C" w:rsidRPr="00D8007C" w:rsidRDefault="00D8007C" w:rsidP="00D80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 158x45x80</w:t>
            </w:r>
          </w:p>
          <w:p w:rsidR="00D8007C" w:rsidRPr="00D8007C" w:rsidRDefault="00D8007C" w:rsidP="00D80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kteristiki" w:tooltip="характеристики" w:history="1">
              <w:r w:rsidRPr="00D80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D8007C" w:rsidRPr="00D8007C" w:rsidRDefault="00D8007C" w:rsidP="00D8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07C" w:rsidRPr="00D8007C" w:rsidRDefault="00D8007C" w:rsidP="00D8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64327" cy="1552575"/>
                  <wp:effectExtent l="0" t="0" r="0" b="0"/>
                  <wp:docPr id="2" name="Рисунок 2" descr="12992 s">
                    <a:hlinkClick xmlns:a="http://schemas.openxmlformats.org/drawingml/2006/main" r:id="rId7" tooltip="&quot;sp006ph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92 s">
                            <a:hlinkClick r:id="rId7" tooltip="&quot;sp006ph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327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533400"/>
            <wp:effectExtent l="0" t="0" r="0" b="0"/>
            <wp:docPr id="1" name="Рисунок 1" descr="SCT logo 1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T logo 12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07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лет гарантии!</w:t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SC&amp;T №1 в России по ассортименту и объёму продаж оборудования</w:t>
      </w:r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D8007C" w:rsidRPr="00D8007C" w:rsidRDefault="00D8007C" w:rsidP="00D8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7C" w:rsidRPr="00D8007C" w:rsidRDefault="00D8007C" w:rsidP="00D8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2" w:tgtFrame="_blank" w:history="1">
        <w:r w:rsidRPr="00D800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3" w:tgtFrame="_blank" w:history="1">
        <w:r w:rsidRPr="00D800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D8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Default="00D578FB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1C97"/>
    <w:multiLevelType w:val="multilevel"/>
    <w:tmpl w:val="255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C"/>
    <w:rsid w:val="00300173"/>
    <w:rsid w:val="003C447B"/>
    <w:rsid w:val="0059760F"/>
    <w:rsid w:val="005A612B"/>
    <w:rsid w:val="00613731"/>
    <w:rsid w:val="00B93D24"/>
    <w:rsid w:val="00D578FB"/>
    <w:rsid w:val="00D8007C"/>
    <w:rsid w:val="00E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0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8007C"/>
  </w:style>
  <w:style w:type="character" w:customStyle="1" w:styleId="extrafieldsvalue">
    <w:name w:val="extra_fields_value"/>
    <w:basedOn w:val="a0"/>
    <w:rsid w:val="00D8007C"/>
  </w:style>
  <w:style w:type="character" w:customStyle="1" w:styleId="10">
    <w:name w:val="Заголовок 1 Знак"/>
    <w:basedOn w:val="a0"/>
    <w:link w:val="1"/>
    <w:uiPriority w:val="9"/>
    <w:rsid w:val="00D8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0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D8007C"/>
  </w:style>
  <w:style w:type="paragraph" w:styleId="a3">
    <w:name w:val="Normal (Web)"/>
    <w:basedOn w:val="a"/>
    <w:uiPriority w:val="99"/>
    <w:unhideWhenUsed/>
    <w:rsid w:val="00D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07C"/>
    <w:rPr>
      <w:color w:val="0000FF"/>
      <w:u w:val="single"/>
    </w:rPr>
  </w:style>
  <w:style w:type="character" w:styleId="a5">
    <w:name w:val="Strong"/>
    <w:basedOn w:val="a0"/>
    <w:uiPriority w:val="22"/>
    <w:qFormat/>
    <w:rsid w:val="00D80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0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8007C"/>
  </w:style>
  <w:style w:type="character" w:customStyle="1" w:styleId="extrafieldsvalue">
    <w:name w:val="extra_fields_value"/>
    <w:basedOn w:val="a0"/>
    <w:rsid w:val="00D8007C"/>
  </w:style>
  <w:style w:type="character" w:customStyle="1" w:styleId="10">
    <w:name w:val="Заголовок 1 Знак"/>
    <w:basedOn w:val="a0"/>
    <w:link w:val="1"/>
    <w:uiPriority w:val="9"/>
    <w:rsid w:val="00D8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0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D8007C"/>
  </w:style>
  <w:style w:type="paragraph" w:styleId="a3">
    <w:name w:val="Normal (Web)"/>
    <w:basedOn w:val="a"/>
    <w:uiPriority w:val="99"/>
    <w:unhideWhenUsed/>
    <w:rsid w:val="00D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07C"/>
    <w:rPr>
      <w:color w:val="0000FF"/>
      <w:u w:val="single"/>
    </w:rPr>
  </w:style>
  <w:style w:type="character" w:styleId="a5">
    <w:name w:val="Strong"/>
    <w:basedOn w:val="a0"/>
    <w:uiPriority w:val="22"/>
    <w:qFormat/>
    <w:rsid w:val="00D80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martc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artcable.ru/catalog/grozozashchita/grozozashchita-ip-setej/sp006pho" TargetMode="External"/><Relationship Id="rId12" Type="http://schemas.openxmlformats.org/officeDocument/2006/relationships/hyperlink" Target="https://www.smartcable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martcable.ru/catalog/grozozashchita/grozozashchita-ip-setej/sp006ph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2019-11-01T07:50:00Z</dcterms:created>
  <dcterms:modified xsi:type="dcterms:W3CDTF">2019-11-01T07:50:00Z</dcterms:modified>
</cp:coreProperties>
</file>